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附件1：</w:t>
      </w:r>
    </w:p>
    <w:p>
      <w:pPr>
        <w:spacing w:line="44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201</w:t>
      </w:r>
      <w:r>
        <w:rPr>
          <w:rFonts w:hint="eastAsia" w:ascii="宋体" w:hAnsi="宋体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szCs w:val="21"/>
        </w:rPr>
        <w:t>年周洪宇华大卓越人才奖（学生）申请表</w:t>
      </w:r>
    </w:p>
    <w:tbl>
      <w:tblPr>
        <w:tblStyle w:val="2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9"/>
        <w:gridCol w:w="1561"/>
        <w:gridCol w:w="1226"/>
        <w:gridCol w:w="1620"/>
        <w:gridCol w:w="166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本/硕/博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</w:t>
            </w:r>
          </w:p>
        </w:tc>
        <w:tc>
          <w:tcPr>
            <w:tcW w:w="833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79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论文题目（或获奖名称）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发表刊名（或颁奖单位）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时间（年、月）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社会活动及影响</w:t>
            </w:r>
          </w:p>
        </w:tc>
        <w:tc>
          <w:tcPr>
            <w:tcW w:w="599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以上科研成果及获奖情况属实。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　　　　　　　　　　　　　　　　　　　　　　单位负责人签字：</w:t>
      </w:r>
    </w:p>
    <w:p>
      <w:pPr>
        <w:rPr>
          <w:rFonts w:ascii="宋体" w:hAnsi="宋体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导师意见（本科生不用填写此栏）</w:t>
            </w:r>
          </w:p>
        </w:tc>
        <w:tc>
          <w:tcPr>
            <w:tcW w:w="8277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94" w:firstLineChars="204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ind w:firstLine="4714" w:firstLineChars="224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培养单位意见</w:t>
            </w:r>
          </w:p>
        </w:tc>
        <w:tc>
          <w:tcPr>
            <w:tcW w:w="8277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评审委员会意见</w:t>
            </w:r>
          </w:p>
        </w:tc>
        <w:tc>
          <w:tcPr>
            <w:tcW w:w="827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27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3700"/>
    <w:rsid w:val="00222637"/>
    <w:rsid w:val="00403700"/>
    <w:rsid w:val="004F3B15"/>
    <w:rsid w:val="00E71788"/>
    <w:rsid w:val="0BB85958"/>
    <w:rsid w:val="0C5246F9"/>
    <w:rsid w:val="3BDD3DD5"/>
    <w:rsid w:val="47FF12A4"/>
    <w:rsid w:val="7A0B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2015-09-17T00:43:00Z</dcterms:created>
  <dc:creator>Administrator</dc:creator>
  <cp:lastModifiedBy>dell</cp:lastModifiedBy>
  <dcterms:modified xsi:type="dcterms:W3CDTF">2019-10-08T02:25:38Z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